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4F6B" w:rsidP="002A4F6B" w:rsidRDefault="004754A3" w14:paraId="5A018D42" w14:textId="508CDCFC">
      <w:pPr>
        <w:pStyle w:val="NormalWeb"/>
        <w:spacing w:before="0" w:beforeAutospacing="0" w:after="0" w:afterAutospacing="0"/>
        <w:rPr>
          <w:rFonts w:ascii="Calibri" w:hAnsi="Calibri" w:cs="Calibri"/>
          <w:sz w:val="22"/>
          <w:szCs w:val="22"/>
        </w:rPr>
      </w:pPr>
      <w:r>
        <w:rPr>
          <w:rFonts w:ascii="Calibri" w:hAnsi="Calibri" w:cs="Calibri"/>
          <w:sz w:val="22"/>
          <w:szCs w:val="22"/>
          <w:highlight w:val="lightGray"/>
        </w:rPr>
        <w:t xml:space="preserve">&lt;City </w:t>
      </w:r>
      <w:r w:rsidRPr="004754A3" w:rsidR="002A4F6B">
        <w:rPr>
          <w:rFonts w:ascii="Calibri" w:hAnsi="Calibri" w:cs="Calibri"/>
          <w:sz w:val="22"/>
          <w:szCs w:val="22"/>
          <w:highlight w:val="lightGray"/>
        </w:rPr>
        <w:t>Letterhead</w:t>
      </w:r>
      <w:r w:rsidRPr="004754A3">
        <w:rPr>
          <w:rFonts w:ascii="Calibri" w:hAnsi="Calibri" w:cs="Calibri"/>
          <w:sz w:val="22"/>
          <w:szCs w:val="22"/>
          <w:highlight w:val="lightGray"/>
        </w:rPr>
        <w:t>&gt;</w:t>
      </w:r>
    </w:p>
    <w:p w:rsidR="002A4F6B" w:rsidP="002A4F6B" w:rsidRDefault="002A4F6B" w14:paraId="08950C53" w14:textId="77777777">
      <w:pPr>
        <w:pStyle w:val="NormalWeb"/>
        <w:spacing w:before="0" w:beforeAutospacing="0" w:after="0" w:afterAutospacing="0"/>
        <w:rPr>
          <w:rFonts w:ascii="Calibri" w:hAnsi="Calibri" w:cs="Calibri"/>
          <w:sz w:val="22"/>
          <w:szCs w:val="22"/>
        </w:rPr>
      </w:pPr>
    </w:p>
    <w:p w:rsidR="002A4F6B" w:rsidP="002A4F6B" w:rsidRDefault="004754A3" w14:paraId="59067C7B" w14:textId="41F8F9F5">
      <w:pPr>
        <w:pStyle w:val="NormalWeb"/>
        <w:spacing w:before="0" w:beforeAutospacing="0" w:after="0" w:afterAutospacing="0"/>
        <w:rPr>
          <w:rFonts w:ascii="Calibri" w:hAnsi="Calibri" w:cs="Calibri"/>
          <w:sz w:val="22"/>
          <w:szCs w:val="22"/>
        </w:rPr>
      </w:pPr>
      <w:r w:rsidRPr="004754A3">
        <w:rPr>
          <w:rFonts w:ascii="Calibri" w:hAnsi="Calibri" w:cs="Calibri"/>
          <w:sz w:val="22"/>
          <w:szCs w:val="22"/>
          <w:highlight w:val="lightGray"/>
        </w:rPr>
        <w:t>&lt;</w:t>
      </w:r>
      <w:r w:rsidRPr="004754A3" w:rsidR="002A4F6B">
        <w:rPr>
          <w:rFonts w:ascii="Calibri" w:hAnsi="Calibri" w:cs="Calibri"/>
          <w:sz w:val="22"/>
          <w:szCs w:val="22"/>
          <w:highlight w:val="lightGray"/>
        </w:rPr>
        <w:t>Month, DD, YYYY</w:t>
      </w:r>
      <w:r w:rsidRPr="004754A3">
        <w:rPr>
          <w:rFonts w:ascii="Calibri" w:hAnsi="Calibri" w:cs="Calibri"/>
          <w:sz w:val="22"/>
          <w:szCs w:val="22"/>
          <w:highlight w:val="lightGray"/>
        </w:rPr>
        <w:t>&gt;</w:t>
      </w:r>
    </w:p>
    <w:p w:rsidR="002A4F6B" w:rsidP="002A4F6B" w:rsidRDefault="002A4F6B" w14:paraId="68E25A97" w14:textId="77777777">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2A4F6B" w:rsidP="00FB497E" w:rsidRDefault="002A4F6B" w14:paraId="4EBA3FE0" w14:textId="650BBEA2">
      <w:pPr>
        <w:pStyle w:val="NormalWeb"/>
        <w:spacing w:before="0" w:beforeAutospacing="0" w:after="0" w:afterAutospacing="0"/>
        <w:rPr>
          <w:rFonts w:ascii="Calibri" w:hAnsi="Calibri" w:cs="Calibri"/>
          <w:sz w:val="22"/>
          <w:szCs w:val="22"/>
        </w:rPr>
      </w:pPr>
      <w:r w:rsidRPr="004730FB">
        <w:rPr>
          <w:rFonts w:ascii="Calibri" w:hAnsi="Calibri" w:cs="Calibri"/>
          <w:sz w:val="22"/>
          <w:szCs w:val="22"/>
        </w:rPr>
        <w:t xml:space="preserve">Attn: </w:t>
      </w:r>
      <w:r w:rsidRPr="004730FB" w:rsidR="000E66D9">
        <w:rPr>
          <w:rFonts w:ascii="Calibri" w:hAnsi="Calibri" w:cs="Calibri"/>
          <w:sz w:val="22"/>
          <w:szCs w:val="22"/>
        </w:rPr>
        <w:t>Mr. Drew Bohan</w:t>
      </w:r>
    </w:p>
    <w:p w:rsidR="002A4F6B" w:rsidP="002A4F6B" w:rsidRDefault="002A4F6B" w14:paraId="5A31593A" w14:textId="42DB8CAE">
      <w:pPr>
        <w:pStyle w:val="NormalWeb"/>
        <w:spacing w:before="0" w:beforeAutospacing="0" w:after="0" w:afterAutospacing="0"/>
        <w:rPr>
          <w:rFonts w:ascii="Calibri" w:hAnsi="Calibri" w:cs="Calibri"/>
          <w:sz w:val="22"/>
          <w:szCs w:val="22"/>
        </w:rPr>
      </w:pPr>
      <w:r>
        <w:rPr>
          <w:rFonts w:ascii="Calibri" w:hAnsi="Calibri" w:cs="Calibri"/>
          <w:sz w:val="22"/>
          <w:szCs w:val="22"/>
        </w:rPr>
        <w:t>California Energy Commission</w:t>
      </w:r>
    </w:p>
    <w:p w:rsidR="002A4F6B" w:rsidP="002A4F6B" w:rsidRDefault="002A4F6B" w14:paraId="3238F2A4" w14:textId="4A6B0EE2">
      <w:pPr>
        <w:pStyle w:val="NormalWeb"/>
        <w:spacing w:before="0" w:beforeAutospacing="0" w:after="0" w:afterAutospacing="0"/>
        <w:rPr>
          <w:rFonts w:ascii="Calibri" w:hAnsi="Calibri" w:cs="Calibri"/>
          <w:sz w:val="22"/>
          <w:szCs w:val="22"/>
        </w:rPr>
      </w:pPr>
      <w:r>
        <w:rPr>
          <w:rFonts w:ascii="Calibri" w:hAnsi="Calibri" w:cs="Calibri"/>
          <w:sz w:val="22"/>
          <w:szCs w:val="22"/>
        </w:rPr>
        <w:t>1516 Ninth Street, MS-37</w:t>
      </w:r>
    </w:p>
    <w:p w:rsidR="00132C5C" w:rsidP="00D86776" w:rsidRDefault="002A4F6B" w14:paraId="47045285" w14:textId="612AFF6F">
      <w:pPr>
        <w:pStyle w:val="NormalWeb"/>
        <w:spacing w:before="0" w:beforeAutospacing="0" w:after="0" w:afterAutospacing="0"/>
      </w:pPr>
      <w:r>
        <w:rPr>
          <w:rFonts w:ascii="Calibri" w:hAnsi="Calibri" w:cs="Calibri"/>
          <w:sz w:val="22"/>
          <w:szCs w:val="22"/>
        </w:rPr>
        <w:t>Sacramento, CA 95814-5512</w:t>
      </w:r>
    </w:p>
    <w:p w:rsidR="002A4F6B" w:rsidP="002A4F6B" w:rsidRDefault="002A4F6B" w14:paraId="0E65C87C" w14:textId="77777777">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2A4F6B" w:rsidP="002A4F6B" w:rsidRDefault="002A4F6B" w14:paraId="71C8F5D7" w14:textId="0F1889C2">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Re: Filing of Local Amendment to the California Building Standards Code </w:t>
      </w:r>
    </w:p>
    <w:p w:rsidR="002A4F6B" w:rsidP="002A4F6B" w:rsidRDefault="002A4F6B" w14:paraId="458C2D2B" w14:textId="0628892F">
      <w:pPr>
        <w:pStyle w:val="NormalWeb"/>
        <w:spacing w:before="0" w:beforeAutospacing="0" w:after="0" w:afterAutospacing="0"/>
        <w:rPr>
          <w:rFonts w:ascii="Calibri" w:hAnsi="Calibri" w:cs="Calibri"/>
          <w:sz w:val="22"/>
          <w:szCs w:val="22"/>
        </w:rPr>
      </w:pPr>
      <w:r w:rsidRPr="000A054E">
        <w:rPr>
          <w:rFonts w:ascii="Calibri" w:hAnsi="Calibri" w:cs="Calibri"/>
          <w:sz w:val="22"/>
          <w:szCs w:val="22"/>
        </w:rPr>
        <w:t xml:space="preserve">City of </w:t>
      </w:r>
      <w:r w:rsidRPr="000A054E" w:rsidR="000A054E">
        <w:rPr>
          <w:rFonts w:ascii="Calibri" w:hAnsi="Calibri" w:cs="Calibri"/>
          <w:sz w:val="22"/>
          <w:szCs w:val="22"/>
          <w:highlight w:val="lightGray"/>
        </w:rPr>
        <w:t>&lt;City Name&gt;</w:t>
      </w:r>
      <w:r>
        <w:rPr>
          <w:rFonts w:ascii="Calibri" w:hAnsi="Calibri" w:cs="Calibri"/>
          <w:sz w:val="22"/>
          <w:szCs w:val="22"/>
        </w:rPr>
        <w:t xml:space="preserve"> Ordinance No. </w:t>
      </w:r>
      <w:r w:rsidRPr="000A054E" w:rsidR="000A054E">
        <w:rPr>
          <w:rFonts w:ascii="Calibri" w:hAnsi="Calibri" w:cs="Calibri"/>
          <w:sz w:val="22"/>
          <w:szCs w:val="22"/>
          <w:highlight w:val="lightGray"/>
        </w:rPr>
        <w:t>&lt;Ordinance Number&gt;</w:t>
      </w:r>
    </w:p>
    <w:p w:rsidR="002A4F6B" w:rsidP="002A4F6B" w:rsidRDefault="002A4F6B" w14:paraId="2DADB266" w14:textId="77777777">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2A4F6B" w:rsidP="002A4F6B" w:rsidRDefault="002A4F6B" w14:paraId="7BA1BC7B" w14:textId="6D51A051">
      <w:pPr>
        <w:pStyle w:val="NormalWeb"/>
        <w:spacing w:before="0" w:beforeAutospacing="0" w:after="0" w:afterAutospacing="0"/>
        <w:rPr>
          <w:rFonts w:ascii="Calibri" w:hAnsi="Calibri" w:cs="Calibri"/>
          <w:sz w:val="22"/>
          <w:szCs w:val="22"/>
        </w:rPr>
      </w:pPr>
      <w:r w:rsidRPr="004730FB">
        <w:rPr>
          <w:rFonts w:ascii="Calibri" w:hAnsi="Calibri" w:cs="Calibri"/>
          <w:sz w:val="22"/>
          <w:szCs w:val="22"/>
        </w:rPr>
        <w:t xml:space="preserve">Dear </w:t>
      </w:r>
      <w:r w:rsidRPr="004730FB" w:rsidR="000E66D9">
        <w:rPr>
          <w:rFonts w:ascii="Calibri" w:hAnsi="Calibri" w:cs="Calibri"/>
          <w:sz w:val="22"/>
          <w:szCs w:val="22"/>
        </w:rPr>
        <w:t>Mr. Bohan</w:t>
      </w:r>
      <w:r w:rsidRPr="004730FB" w:rsidR="00585525">
        <w:rPr>
          <w:rFonts w:ascii="Calibri" w:hAnsi="Calibri" w:cs="Calibri"/>
          <w:sz w:val="22"/>
          <w:szCs w:val="22"/>
        </w:rPr>
        <w:t>,</w:t>
      </w:r>
    </w:p>
    <w:p w:rsidR="002A4F6B" w:rsidP="002A4F6B" w:rsidRDefault="002A4F6B" w14:paraId="06C8BB30" w14:textId="77777777">
      <w:pPr>
        <w:pStyle w:val="NormalWeb"/>
        <w:spacing w:before="0" w:beforeAutospacing="0" w:after="0" w:afterAutospacing="0"/>
        <w:rPr>
          <w:rFonts w:ascii="Calibri" w:hAnsi="Calibri" w:cs="Calibri"/>
          <w:sz w:val="22"/>
          <w:szCs w:val="22"/>
        </w:rPr>
      </w:pPr>
    </w:p>
    <w:p w:rsidR="001A4A28" w:rsidP="3898F7B6" w:rsidRDefault="3898F7B6" w14:paraId="5C7473C2" w14:textId="2DBA7362">
      <w:pPr>
        <w:pStyle w:val="NormalWeb"/>
        <w:spacing w:after="0" w:afterAutospacing="0"/>
        <w:contextualSpacing/>
        <w:rPr>
          <w:rFonts w:ascii="Calibri" w:hAnsi="Calibri" w:cs="Calibri"/>
          <w:sz w:val="22"/>
          <w:szCs w:val="22"/>
        </w:rPr>
      </w:pPr>
      <w:r w:rsidRPr="3898F7B6">
        <w:rPr>
          <w:rFonts w:ascii="Calibri" w:hAnsi="Calibri" w:cs="Calibri"/>
          <w:sz w:val="22"/>
          <w:szCs w:val="22"/>
        </w:rPr>
        <w:t xml:space="preserve">Please be advised that the </w:t>
      </w:r>
      <w:r w:rsidRPr="3898F7B6">
        <w:rPr>
          <w:rFonts w:ascii="Calibri" w:hAnsi="Calibri" w:cs="Calibri"/>
          <w:sz w:val="22"/>
          <w:szCs w:val="22"/>
          <w:highlight w:val="lightGray"/>
        </w:rPr>
        <w:t xml:space="preserve">&lt;City </w:t>
      </w:r>
      <w:r w:rsidRPr="00225E30">
        <w:rPr>
          <w:rFonts w:ascii="Calibri" w:hAnsi="Calibri" w:cs="Calibri"/>
          <w:sz w:val="22"/>
          <w:szCs w:val="22"/>
          <w:highlight w:val="lightGray"/>
        </w:rPr>
        <w:t>Name</w:t>
      </w:r>
      <w:r w:rsidR="00001099">
        <w:rPr>
          <w:rFonts w:ascii="Calibri" w:hAnsi="Calibri" w:cs="Calibri"/>
          <w:sz w:val="22"/>
          <w:szCs w:val="22"/>
          <w:highlight w:val="lightGray"/>
        </w:rPr>
        <w:t xml:space="preserve"> Council OR Count</w:t>
      </w:r>
      <w:r w:rsidR="0034192D">
        <w:rPr>
          <w:rFonts w:ascii="Calibri" w:hAnsi="Calibri" w:cs="Calibri"/>
          <w:sz w:val="22"/>
          <w:szCs w:val="22"/>
          <w:highlight w:val="lightGray"/>
        </w:rPr>
        <w:t>y</w:t>
      </w:r>
      <w:r w:rsidR="00001099">
        <w:rPr>
          <w:rFonts w:ascii="Calibri" w:hAnsi="Calibri" w:cs="Calibri"/>
          <w:sz w:val="22"/>
          <w:szCs w:val="22"/>
          <w:highlight w:val="lightGray"/>
        </w:rPr>
        <w:t xml:space="preserve"> Name </w:t>
      </w:r>
      <w:r w:rsidRPr="00F92DDB" w:rsidR="00225E30">
        <w:rPr>
          <w:rFonts w:ascii="Calibri" w:hAnsi="Calibri" w:cs="Calibri"/>
          <w:sz w:val="22"/>
          <w:szCs w:val="22"/>
          <w:highlight w:val="lightGray"/>
        </w:rPr>
        <w:t>Board of Supervisors</w:t>
      </w:r>
      <w:r w:rsidRPr="3898F7B6">
        <w:rPr>
          <w:rFonts w:ascii="Calibri" w:hAnsi="Calibri" w:cs="Calibri"/>
          <w:sz w:val="22"/>
          <w:szCs w:val="22"/>
          <w:highlight w:val="lightGray"/>
        </w:rPr>
        <w:t>&gt;</w:t>
      </w:r>
      <w:r w:rsidRPr="3898F7B6">
        <w:rPr>
          <w:rFonts w:ascii="Calibri" w:hAnsi="Calibri" w:cs="Calibri"/>
          <w:sz w:val="22"/>
          <w:szCs w:val="22"/>
        </w:rPr>
        <w:t xml:space="preserve"> has adopted amendments to the 20</w:t>
      </w:r>
      <w:r w:rsidR="00BB0D64">
        <w:rPr>
          <w:rFonts w:ascii="Calibri" w:hAnsi="Calibri" w:cs="Calibri"/>
          <w:sz w:val="22"/>
          <w:szCs w:val="22"/>
        </w:rPr>
        <w:t>22</w:t>
      </w:r>
      <w:r w:rsidRPr="3898F7B6">
        <w:rPr>
          <w:rFonts w:ascii="Calibri" w:hAnsi="Calibri" w:cs="Calibri"/>
          <w:sz w:val="22"/>
          <w:szCs w:val="22"/>
        </w:rPr>
        <w:t xml:space="preserve"> Edition of the California Building </w:t>
      </w:r>
      <w:r w:rsidR="003B1E73">
        <w:rPr>
          <w:rFonts w:ascii="Calibri" w:hAnsi="Calibri" w:cs="Calibri"/>
          <w:sz w:val="22"/>
          <w:szCs w:val="22"/>
        </w:rPr>
        <w:t xml:space="preserve">Energy Efficiency </w:t>
      </w:r>
      <w:r w:rsidRPr="3898F7B6">
        <w:rPr>
          <w:rFonts w:ascii="Calibri" w:hAnsi="Calibri" w:cs="Calibri"/>
          <w:sz w:val="22"/>
          <w:szCs w:val="22"/>
        </w:rPr>
        <w:t xml:space="preserve">Standards Code via Ordinance No. </w:t>
      </w:r>
      <w:r w:rsidRPr="3898F7B6">
        <w:rPr>
          <w:rFonts w:ascii="Calibri" w:hAnsi="Calibri" w:cs="Calibri"/>
          <w:sz w:val="22"/>
          <w:szCs w:val="22"/>
          <w:highlight w:val="lightGray"/>
        </w:rPr>
        <w:t>&lt;Ordinance Number&gt;</w:t>
      </w:r>
      <w:r w:rsidRPr="3898F7B6">
        <w:rPr>
          <w:rFonts w:ascii="Calibri" w:hAnsi="Calibri" w:cs="Calibri"/>
          <w:sz w:val="22"/>
          <w:szCs w:val="22"/>
        </w:rPr>
        <w:t>, enclosed.</w:t>
      </w:r>
    </w:p>
    <w:p w:rsidR="001A4A28" w:rsidP="00084D91" w:rsidRDefault="001A4A28" w14:paraId="110FAC53" w14:textId="77777777">
      <w:pPr>
        <w:pStyle w:val="NormalWeb"/>
        <w:spacing w:after="0" w:afterAutospacing="0"/>
        <w:contextualSpacing/>
        <w:rPr>
          <w:rFonts w:ascii="Calibri" w:hAnsi="Calibri" w:cs="Calibri"/>
          <w:sz w:val="22"/>
          <w:szCs w:val="22"/>
        </w:rPr>
      </w:pPr>
    </w:p>
    <w:p w:rsidR="000B1552" w:rsidP="70F158CA" w:rsidRDefault="3898F7B6" w14:paraId="53054141" w14:textId="625B087B">
      <w:pPr>
        <w:pStyle w:val="NormalWeb"/>
        <w:spacing w:after="0" w:afterAutospacing="off"/>
        <w:contextualSpacing/>
        <w:rPr>
          <w:rFonts w:ascii="Calibri" w:hAnsi="Calibri" w:cs="Calibri"/>
          <w:b w:val="1"/>
          <w:bCs w:val="1"/>
          <w:sz w:val="22"/>
          <w:szCs w:val="22"/>
        </w:rPr>
      </w:pPr>
      <w:r w:rsidRPr="70F158CA" w:rsidR="3898F7B6">
        <w:rPr>
          <w:rFonts w:ascii="Calibri" w:hAnsi="Calibri" w:cs="Calibri"/>
          <w:sz w:val="22"/>
          <w:szCs w:val="22"/>
        </w:rPr>
        <w:t xml:space="preserve">In accordance with Public Resources Code Section 25402.1 (h)2 and Section 10-106 of the Building Energy Efficiency Standards, this package of materials includes the </w:t>
      </w:r>
      <w:r w:rsidRPr="70F158CA" w:rsidR="3898F7B6">
        <w:rPr>
          <w:rFonts w:ascii="Calibri" w:hAnsi="Calibri" w:cs="Calibri"/>
          <w:sz w:val="22"/>
          <w:szCs w:val="22"/>
          <w:highlight w:val="lightGray"/>
        </w:rPr>
        <w:t>&lt;City Name&gt;</w:t>
      </w:r>
      <w:r w:rsidRPr="70F158CA" w:rsidR="3898F7B6">
        <w:rPr>
          <w:rFonts w:ascii="Calibri" w:hAnsi="Calibri" w:cs="Calibri"/>
          <w:sz w:val="22"/>
          <w:szCs w:val="22"/>
        </w:rPr>
        <w:t xml:space="preserve"> proposed local ordinance requiring more stringent energy requirements than those set by California's 20</w:t>
      </w:r>
      <w:r w:rsidRPr="70F158CA" w:rsidR="0069317B">
        <w:rPr>
          <w:rFonts w:ascii="Calibri" w:hAnsi="Calibri" w:cs="Calibri"/>
          <w:sz w:val="22"/>
          <w:szCs w:val="22"/>
        </w:rPr>
        <w:t>22</w:t>
      </w:r>
      <w:r w:rsidRPr="70F158CA" w:rsidR="3898F7B6">
        <w:rPr>
          <w:rFonts w:ascii="Calibri" w:hAnsi="Calibri" w:cs="Calibri"/>
          <w:sz w:val="22"/>
          <w:szCs w:val="22"/>
        </w:rPr>
        <w:t xml:space="preserve"> Building Energy Efficiency Standards Title 24, Part 6. The ordinance was adopted by the </w:t>
      </w:r>
      <w:r w:rsidRPr="70F158CA" w:rsidR="00001099">
        <w:rPr>
          <w:rFonts w:ascii="Calibri" w:hAnsi="Calibri" w:cs="Calibri"/>
          <w:sz w:val="22"/>
          <w:szCs w:val="22"/>
          <w:highlight w:val="lightGray"/>
        </w:rPr>
        <w:t xml:space="preserve">&lt;City </w:t>
      </w:r>
      <w:r w:rsidRPr="70F158CA" w:rsidR="00001099">
        <w:rPr>
          <w:rFonts w:ascii="Calibri" w:hAnsi="Calibri" w:cs="Calibri"/>
          <w:sz w:val="22"/>
          <w:szCs w:val="22"/>
          <w:highlight w:val="lightGray"/>
        </w:rPr>
        <w:t>Name</w:t>
      </w:r>
      <w:r w:rsidRPr="70F158CA" w:rsidR="00001099">
        <w:rPr>
          <w:rFonts w:ascii="Calibri" w:hAnsi="Calibri" w:cs="Calibri"/>
          <w:sz w:val="22"/>
          <w:szCs w:val="22"/>
          <w:highlight w:val="lightGray"/>
        </w:rPr>
        <w:t xml:space="preserve"> Council OR Count</w:t>
      </w:r>
      <w:r w:rsidRPr="70F158CA" w:rsidR="00F92DDB">
        <w:rPr>
          <w:rFonts w:ascii="Calibri" w:hAnsi="Calibri" w:cs="Calibri"/>
          <w:sz w:val="22"/>
          <w:szCs w:val="22"/>
          <w:highlight w:val="lightGray"/>
        </w:rPr>
        <w:t>y</w:t>
      </w:r>
      <w:r w:rsidRPr="70F158CA" w:rsidR="00001099">
        <w:rPr>
          <w:rFonts w:ascii="Calibri" w:hAnsi="Calibri" w:cs="Calibri"/>
          <w:sz w:val="22"/>
          <w:szCs w:val="22"/>
          <w:highlight w:val="lightGray"/>
        </w:rPr>
        <w:t xml:space="preserve"> Name </w:t>
      </w:r>
      <w:r w:rsidRPr="70F158CA" w:rsidR="00001099">
        <w:rPr>
          <w:rFonts w:ascii="Calibri" w:hAnsi="Calibri" w:cs="Calibri"/>
          <w:sz w:val="22"/>
          <w:szCs w:val="22"/>
          <w:highlight w:val="lightGray"/>
        </w:rPr>
        <w:t>Board of Supervisors</w:t>
      </w:r>
      <w:r w:rsidRPr="70F158CA" w:rsidR="00001099">
        <w:rPr>
          <w:rFonts w:ascii="Calibri" w:hAnsi="Calibri" w:cs="Calibri"/>
          <w:sz w:val="22"/>
          <w:szCs w:val="22"/>
          <w:highlight w:val="lightGray"/>
        </w:rPr>
        <w:t>&gt;</w:t>
      </w:r>
      <w:r w:rsidRPr="70F158CA" w:rsidR="3898F7B6">
        <w:rPr>
          <w:rFonts w:ascii="Calibri" w:hAnsi="Calibri" w:cs="Calibri"/>
          <w:sz w:val="22"/>
          <w:szCs w:val="22"/>
        </w:rPr>
        <w:t xml:space="preserve"> on </w:t>
      </w:r>
      <w:r w:rsidRPr="70F158CA" w:rsidR="3898F7B6">
        <w:rPr>
          <w:rFonts w:ascii="Calibri" w:hAnsi="Calibri" w:cs="Calibri"/>
          <w:sz w:val="22"/>
          <w:szCs w:val="22"/>
          <w:highlight w:val="lightGray"/>
        </w:rPr>
        <w:t>&lt; Month DD, YYYY&gt;</w:t>
      </w:r>
      <w:r w:rsidRPr="70F158CA" w:rsidR="3898F7B6">
        <w:rPr>
          <w:rFonts w:ascii="Calibri" w:hAnsi="Calibri" w:cs="Calibri"/>
          <w:sz w:val="22"/>
          <w:szCs w:val="22"/>
        </w:rPr>
        <w:t xml:space="preserve"> and will become effective following approval by the California Energy Commission. </w:t>
      </w:r>
    </w:p>
    <w:p w:rsidR="000B1552" w:rsidP="00084D91" w:rsidRDefault="000B1552" w14:paraId="5DEDDFE3" w14:textId="77777777">
      <w:pPr>
        <w:pStyle w:val="NormalWeb"/>
        <w:spacing w:after="0" w:afterAutospacing="0"/>
        <w:contextualSpacing/>
        <w:rPr>
          <w:rFonts w:ascii="Calibri" w:hAnsi="Calibri" w:cs="Calibri"/>
          <w:sz w:val="22"/>
          <w:szCs w:val="22"/>
        </w:rPr>
      </w:pPr>
    </w:p>
    <w:p w:rsidR="002A4F6B" w:rsidP="00DC5B9E" w:rsidRDefault="002A4F6B" w14:paraId="72E26789" w14:textId="36BEB462">
      <w:pPr>
        <w:pStyle w:val="NormalWeb"/>
        <w:spacing w:after="0" w:afterAutospacing="0"/>
        <w:contextualSpacing/>
        <w:rPr>
          <w:rFonts w:ascii="Calibri" w:hAnsi="Calibri" w:cs="Calibri"/>
          <w:sz w:val="22"/>
          <w:szCs w:val="22"/>
        </w:rPr>
      </w:pPr>
      <w:r w:rsidRPr="002A4F6B">
        <w:rPr>
          <w:rFonts w:ascii="Calibri" w:hAnsi="Calibri" w:cs="Calibri"/>
          <w:sz w:val="22"/>
          <w:szCs w:val="22"/>
        </w:rPr>
        <w:t>Please find the following</w:t>
      </w:r>
      <w:r w:rsidR="00084D91">
        <w:rPr>
          <w:rFonts w:ascii="Calibri" w:hAnsi="Calibri" w:cs="Calibri"/>
          <w:sz w:val="22"/>
          <w:szCs w:val="22"/>
        </w:rPr>
        <w:t xml:space="preserve"> </w:t>
      </w:r>
      <w:r w:rsidRPr="002A4F6B">
        <w:rPr>
          <w:rFonts w:ascii="Calibri" w:hAnsi="Calibri" w:cs="Calibri"/>
          <w:sz w:val="22"/>
          <w:szCs w:val="22"/>
        </w:rPr>
        <w:t>materials enclosed:</w:t>
      </w:r>
    </w:p>
    <w:p w:rsidRPr="002A4F6B" w:rsidR="002A4F6B" w:rsidP="00DC5B9E" w:rsidRDefault="002A4F6B" w14:paraId="72AAE4BC" w14:textId="2C364B50">
      <w:pPr>
        <w:pStyle w:val="NormalWeb"/>
        <w:numPr>
          <w:ilvl w:val="0"/>
          <w:numId w:val="2"/>
        </w:numPr>
        <w:spacing w:after="0"/>
        <w:contextualSpacing/>
        <w:rPr>
          <w:rFonts w:ascii="Calibri" w:hAnsi="Calibri" w:cs="Calibri"/>
          <w:sz w:val="22"/>
          <w:szCs w:val="22"/>
        </w:rPr>
      </w:pPr>
      <w:r w:rsidRPr="002A4F6B">
        <w:rPr>
          <w:rFonts w:ascii="Calibri" w:hAnsi="Calibri" w:cs="Calibri"/>
          <w:sz w:val="22"/>
          <w:szCs w:val="22"/>
        </w:rPr>
        <w:t>Att. 1: This cover letter</w:t>
      </w:r>
    </w:p>
    <w:p w:rsidRPr="002A4F6B" w:rsidR="002A4F6B" w:rsidP="00DC5B9E" w:rsidRDefault="3898F7B6" w14:paraId="2115E4C7" w14:textId="39F40B7D">
      <w:pPr>
        <w:pStyle w:val="NormalWeb"/>
        <w:numPr>
          <w:ilvl w:val="0"/>
          <w:numId w:val="2"/>
        </w:numPr>
        <w:spacing w:after="0"/>
        <w:contextualSpacing/>
        <w:rPr>
          <w:rFonts w:ascii="Calibri" w:hAnsi="Calibri" w:cs="Calibri"/>
          <w:sz w:val="22"/>
          <w:szCs w:val="22"/>
        </w:rPr>
      </w:pPr>
      <w:r w:rsidRPr="3898F7B6">
        <w:rPr>
          <w:rFonts w:ascii="Calibri" w:hAnsi="Calibri" w:cs="Calibri"/>
          <w:sz w:val="22"/>
          <w:szCs w:val="22"/>
        </w:rPr>
        <w:t xml:space="preserve">Att. 2: Staff report to the </w:t>
      </w:r>
      <w:r w:rsidRPr="3898F7B6" w:rsidR="00001099">
        <w:rPr>
          <w:rFonts w:ascii="Calibri" w:hAnsi="Calibri" w:cs="Calibri"/>
          <w:sz w:val="22"/>
          <w:szCs w:val="22"/>
          <w:highlight w:val="lightGray"/>
        </w:rPr>
        <w:t xml:space="preserve">&lt;City </w:t>
      </w:r>
      <w:r w:rsidRPr="00225E30" w:rsidR="00001099">
        <w:rPr>
          <w:rFonts w:ascii="Calibri" w:hAnsi="Calibri" w:cs="Calibri"/>
          <w:sz w:val="22"/>
          <w:szCs w:val="22"/>
          <w:highlight w:val="lightGray"/>
        </w:rPr>
        <w:t>Name</w:t>
      </w:r>
      <w:r w:rsidR="00001099">
        <w:rPr>
          <w:rFonts w:ascii="Calibri" w:hAnsi="Calibri" w:cs="Calibri"/>
          <w:sz w:val="22"/>
          <w:szCs w:val="22"/>
          <w:highlight w:val="lightGray"/>
        </w:rPr>
        <w:t xml:space="preserve"> Council OR Count</w:t>
      </w:r>
      <w:r w:rsidR="00F92DDB">
        <w:rPr>
          <w:rFonts w:ascii="Calibri" w:hAnsi="Calibri" w:cs="Calibri"/>
          <w:sz w:val="22"/>
          <w:szCs w:val="22"/>
          <w:highlight w:val="lightGray"/>
        </w:rPr>
        <w:t>y</w:t>
      </w:r>
      <w:r w:rsidR="00001099">
        <w:rPr>
          <w:rFonts w:ascii="Calibri" w:hAnsi="Calibri" w:cs="Calibri"/>
          <w:sz w:val="22"/>
          <w:szCs w:val="22"/>
          <w:highlight w:val="lightGray"/>
        </w:rPr>
        <w:t xml:space="preserve"> Name </w:t>
      </w:r>
      <w:r w:rsidRPr="00EA09C5" w:rsidR="00001099">
        <w:rPr>
          <w:rFonts w:ascii="Calibri" w:hAnsi="Calibri" w:cs="Calibri"/>
          <w:sz w:val="22"/>
          <w:szCs w:val="22"/>
          <w:highlight w:val="lightGray"/>
        </w:rPr>
        <w:t>Board of Supervisors</w:t>
      </w:r>
      <w:r w:rsidRPr="3898F7B6" w:rsidR="00001099">
        <w:rPr>
          <w:rFonts w:ascii="Calibri" w:hAnsi="Calibri" w:cs="Calibri"/>
          <w:sz w:val="22"/>
          <w:szCs w:val="22"/>
          <w:highlight w:val="lightGray"/>
        </w:rPr>
        <w:t>&gt;</w:t>
      </w:r>
      <w:r w:rsidRPr="3898F7B6">
        <w:rPr>
          <w:rFonts w:ascii="Calibri" w:hAnsi="Calibri" w:cs="Calibri"/>
          <w:sz w:val="22"/>
          <w:szCs w:val="22"/>
        </w:rPr>
        <w:t>, outlining the goals of the updated building standards</w:t>
      </w:r>
    </w:p>
    <w:p w:rsidRPr="002A4F6B" w:rsidR="002A4F6B" w:rsidP="00DC5B9E" w:rsidRDefault="002A4F6B" w14:paraId="5FF67019" w14:textId="62698290">
      <w:pPr>
        <w:pStyle w:val="NormalWeb"/>
        <w:numPr>
          <w:ilvl w:val="0"/>
          <w:numId w:val="2"/>
        </w:numPr>
        <w:spacing w:after="0"/>
        <w:contextualSpacing/>
        <w:rPr>
          <w:rFonts w:ascii="Calibri" w:hAnsi="Calibri" w:cs="Calibri"/>
          <w:sz w:val="22"/>
          <w:szCs w:val="22"/>
        </w:rPr>
      </w:pPr>
      <w:r w:rsidRPr="002A4F6B">
        <w:rPr>
          <w:rFonts w:ascii="Calibri" w:hAnsi="Calibri" w:cs="Calibri"/>
          <w:sz w:val="22"/>
          <w:szCs w:val="22"/>
        </w:rPr>
        <w:t>Att. 3: Signed Ordinance No.</w:t>
      </w:r>
      <w:r w:rsidR="0018629A">
        <w:rPr>
          <w:rFonts w:ascii="Calibri" w:hAnsi="Calibri" w:cs="Calibri"/>
          <w:sz w:val="22"/>
          <w:szCs w:val="22"/>
        </w:rPr>
        <w:t xml:space="preserve"> </w:t>
      </w:r>
      <w:r w:rsidRPr="00EE4B25" w:rsidR="0018629A">
        <w:rPr>
          <w:rFonts w:ascii="Calibri" w:hAnsi="Calibri" w:cs="Calibri"/>
          <w:sz w:val="22"/>
          <w:szCs w:val="22"/>
          <w:highlight w:val="lightGray"/>
        </w:rPr>
        <w:t>&lt;Ordinance Number&gt;</w:t>
      </w:r>
      <w:r w:rsidRPr="007C5CF1" w:rsidR="0018629A">
        <w:rPr>
          <w:rFonts w:ascii="Calibri" w:hAnsi="Calibri" w:cs="Calibri"/>
          <w:sz w:val="22"/>
          <w:szCs w:val="22"/>
        </w:rPr>
        <w:t>,</w:t>
      </w:r>
      <w:r w:rsidRPr="002A4F6B">
        <w:rPr>
          <w:rFonts w:ascii="Calibri" w:hAnsi="Calibri" w:cs="Calibri"/>
          <w:sz w:val="22"/>
          <w:szCs w:val="22"/>
        </w:rPr>
        <w:t xml:space="preserve"> which adopts updates </w:t>
      </w:r>
      <w:r w:rsidR="00834806">
        <w:rPr>
          <w:rFonts w:ascii="Calibri" w:hAnsi="Calibri" w:cs="Calibri"/>
          <w:sz w:val="22"/>
          <w:szCs w:val="22"/>
        </w:rPr>
        <w:t xml:space="preserve">to </w:t>
      </w:r>
      <w:r w:rsidRPr="002A4F6B">
        <w:rPr>
          <w:rFonts w:ascii="Calibri" w:hAnsi="Calibri" w:cs="Calibri"/>
          <w:sz w:val="22"/>
          <w:szCs w:val="22"/>
        </w:rPr>
        <w:t xml:space="preserve">the </w:t>
      </w:r>
      <w:r w:rsidR="00162A09">
        <w:rPr>
          <w:rFonts w:ascii="Calibri" w:hAnsi="Calibri" w:cs="Calibri"/>
          <w:sz w:val="22"/>
          <w:szCs w:val="22"/>
        </w:rPr>
        <w:t>City’s</w:t>
      </w:r>
      <w:r w:rsidRPr="002A4F6B">
        <w:rPr>
          <w:rFonts w:ascii="Calibri" w:hAnsi="Calibri" w:cs="Calibri"/>
          <w:sz w:val="22"/>
          <w:szCs w:val="22"/>
        </w:rPr>
        <w:t xml:space="preserve"> Building</w:t>
      </w:r>
      <w:r w:rsidR="00084D91">
        <w:rPr>
          <w:rFonts w:ascii="Calibri" w:hAnsi="Calibri" w:cs="Calibri"/>
          <w:sz w:val="22"/>
          <w:szCs w:val="22"/>
        </w:rPr>
        <w:t xml:space="preserve"> </w:t>
      </w:r>
      <w:r w:rsidRPr="002A4F6B">
        <w:rPr>
          <w:rFonts w:ascii="Calibri" w:hAnsi="Calibri" w:cs="Calibri"/>
          <w:sz w:val="22"/>
          <w:szCs w:val="22"/>
        </w:rPr>
        <w:t>Ordinance, including requirements for energy reach standards beyond Title 24, Part</w:t>
      </w:r>
      <w:r w:rsidR="00084D91">
        <w:rPr>
          <w:rFonts w:ascii="Calibri" w:hAnsi="Calibri" w:cs="Calibri"/>
          <w:sz w:val="22"/>
          <w:szCs w:val="22"/>
        </w:rPr>
        <w:t xml:space="preserve"> </w:t>
      </w:r>
      <w:r w:rsidRPr="002A4F6B">
        <w:rPr>
          <w:rFonts w:ascii="Calibri" w:hAnsi="Calibri" w:cs="Calibri"/>
          <w:sz w:val="22"/>
          <w:szCs w:val="22"/>
        </w:rPr>
        <w:t xml:space="preserve">6 </w:t>
      </w:r>
      <w:r w:rsidRPr="00257AC2">
        <w:rPr>
          <w:rFonts w:ascii="Calibri" w:hAnsi="Calibri" w:cs="Calibri"/>
          <w:sz w:val="22"/>
          <w:szCs w:val="22"/>
        </w:rPr>
        <w:t xml:space="preserve">baseline for </w:t>
      </w:r>
      <w:r w:rsidR="00E96001">
        <w:rPr>
          <w:rFonts w:ascii="Calibri" w:hAnsi="Calibri" w:cs="Calibri"/>
          <w:sz w:val="22"/>
          <w:szCs w:val="22"/>
        </w:rPr>
        <w:t>residential and nonresidential new construction</w:t>
      </w:r>
      <w:r w:rsidR="00412C2D">
        <w:rPr>
          <w:rFonts w:ascii="Calibri" w:hAnsi="Calibri" w:cs="Calibri"/>
          <w:sz w:val="22"/>
          <w:szCs w:val="22"/>
        </w:rPr>
        <w:t xml:space="preserve">, additions, and </w:t>
      </w:r>
      <w:r w:rsidR="00E96001">
        <w:rPr>
          <w:rFonts w:ascii="Calibri" w:hAnsi="Calibri" w:cs="Calibri"/>
          <w:sz w:val="22"/>
          <w:szCs w:val="22"/>
        </w:rPr>
        <w:t>alterations</w:t>
      </w:r>
      <w:r w:rsidRPr="00257AC2">
        <w:rPr>
          <w:rFonts w:ascii="Calibri" w:hAnsi="Calibri" w:cs="Calibri"/>
          <w:sz w:val="22"/>
          <w:szCs w:val="22"/>
        </w:rPr>
        <w:t>. This provides</w:t>
      </w:r>
      <w:r w:rsidRPr="002A4F6B">
        <w:rPr>
          <w:rFonts w:ascii="Calibri" w:hAnsi="Calibri" w:cs="Calibri"/>
          <w:sz w:val="22"/>
          <w:szCs w:val="22"/>
        </w:rPr>
        <w:t xml:space="preserve"> clear requirements that buildings be</w:t>
      </w:r>
      <w:r w:rsidR="00084D91">
        <w:rPr>
          <w:rFonts w:ascii="Calibri" w:hAnsi="Calibri" w:cs="Calibri"/>
          <w:sz w:val="22"/>
          <w:szCs w:val="22"/>
        </w:rPr>
        <w:t xml:space="preserve"> </w:t>
      </w:r>
      <w:r w:rsidRPr="002A4F6B">
        <w:rPr>
          <w:rFonts w:ascii="Calibri" w:hAnsi="Calibri" w:cs="Calibri"/>
          <w:sz w:val="22"/>
          <w:szCs w:val="22"/>
        </w:rPr>
        <w:t>designed to consume no more energy than permitted by Part 6.</w:t>
      </w:r>
    </w:p>
    <w:p w:rsidRPr="002A4F6B" w:rsidR="002A4F6B" w:rsidP="00DC5B9E" w:rsidRDefault="002A4F6B" w14:paraId="3F79BCF8" w14:textId="0037D9F9">
      <w:pPr>
        <w:pStyle w:val="NormalWeb"/>
        <w:numPr>
          <w:ilvl w:val="0"/>
          <w:numId w:val="2"/>
        </w:numPr>
        <w:spacing w:after="0"/>
        <w:contextualSpacing/>
        <w:rPr>
          <w:rFonts w:ascii="Calibri" w:hAnsi="Calibri" w:cs="Calibri"/>
          <w:sz w:val="22"/>
          <w:szCs w:val="22"/>
        </w:rPr>
      </w:pPr>
      <w:r w:rsidRPr="002A4F6B">
        <w:rPr>
          <w:rFonts w:ascii="Calibri" w:hAnsi="Calibri" w:cs="Calibri"/>
          <w:sz w:val="22"/>
          <w:szCs w:val="22"/>
        </w:rPr>
        <w:t xml:space="preserve">Att. </w:t>
      </w:r>
      <w:r w:rsidR="00DC5B9E">
        <w:rPr>
          <w:rFonts w:ascii="Calibri" w:hAnsi="Calibri" w:cs="Calibri"/>
          <w:sz w:val="22"/>
          <w:szCs w:val="22"/>
        </w:rPr>
        <w:t>4</w:t>
      </w:r>
      <w:r w:rsidRPr="002A4F6B">
        <w:rPr>
          <w:rFonts w:ascii="Calibri" w:hAnsi="Calibri" w:cs="Calibri"/>
          <w:sz w:val="22"/>
          <w:szCs w:val="22"/>
        </w:rPr>
        <w:t>: Cost effectiveness studies</w:t>
      </w:r>
      <w:r w:rsidR="00472FFD">
        <w:rPr>
          <w:rFonts w:ascii="Calibri" w:hAnsi="Calibri" w:cs="Calibri"/>
          <w:sz w:val="22"/>
          <w:szCs w:val="22"/>
        </w:rPr>
        <w:t xml:space="preserve"> </w:t>
      </w:r>
      <w:r w:rsidRPr="002A4F6B">
        <w:rPr>
          <w:rFonts w:ascii="Calibri" w:hAnsi="Calibri" w:cs="Calibri"/>
          <w:sz w:val="22"/>
          <w:szCs w:val="22"/>
        </w:rPr>
        <w:t>demonstrating the expected energy savings and the cost</w:t>
      </w:r>
      <w:r w:rsidR="00084D91">
        <w:rPr>
          <w:rFonts w:ascii="Calibri" w:hAnsi="Calibri" w:cs="Calibri"/>
          <w:sz w:val="22"/>
          <w:szCs w:val="22"/>
        </w:rPr>
        <w:t xml:space="preserve"> </w:t>
      </w:r>
      <w:r w:rsidRPr="002A4F6B">
        <w:rPr>
          <w:rFonts w:ascii="Calibri" w:hAnsi="Calibri" w:cs="Calibri"/>
          <w:sz w:val="22"/>
          <w:szCs w:val="22"/>
        </w:rPr>
        <w:t xml:space="preserve">effectiveness of the ordinance in the </w:t>
      </w:r>
      <w:r w:rsidRPr="00EE4B25" w:rsidR="002651A0">
        <w:rPr>
          <w:rFonts w:ascii="Calibri" w:hAnsi="Calibri" w:cs="Calibri"/>
          <w:sz w:val="22"/>
          <w:szCs w:val="22"/>
          <w:highlight w:val="lightGray"/>
        </w:rPr>
        <w:t>&lt;City Name&gt;</w:t>
      </w:r>
      <w:r w:rsidR="002651A0">
        <w:rPr>
          <w:rFonts w:ascii="Calibri" w:hAnsi="Calibri" w:cs="Calibri"/>
          <w:sz w:val="22"/>
          <w:szCs w:val="22"/>
        </w:rPr>
        <w:t xml:space="preserve"> </w:t>
      </w:r>
      <w:r w:rsidR="00826EAA">
        <w:rPr>
          <w:rFonts w:ascii="Calibri" w:hAnsi="Calibri" w:cs="Calibri"/>
          <w:sz w:val="22"/>
          <w:szCs w:val="22"/>
        </w:rPr>
        <w:t>(</w:t>
      </w:r>
      <w:r w:rsidRPr="00826EAA" w:rsidR="00826EAA">
        <w:rPr>
          <w:rFonts w:ascii="Calibri" w:hAnsi="Calibri" w:cs="Calibri"/>
          <w:sz w:val="22"/>
          <w:szCs w:val="22"/>
          <w:highlight w:val="lightGray"/>
        </w:rPr>
        <w:t>&lt;Climate Zone 3, Climate Zone 4</w:t>
      </w:r>
      <w:r w:rsidR="00472FFD">
        <w:rPr>
          <w:rFonts w:ascii="Calibri" w:hAnsi="Calibri" w:cs="Calibri"/>
          <w:sz w:val="22"/>
          <w:szCs w:val="22"/>
          <w:highlight w:val="lightGray"/>
        </w:rPr>
        <w:t>, Climate Zone 12</w:t>
      </w:r>
      <w:r w:rsidRPr="00826EAA" w:rsidR="00826EAA">
        <w:rPr>
          <w:rFonts w:ascii="Calibri" w:hAnsi="Calibri" w:cs="Calibri"/>
          <w:sz w:val="22"/>
          <w:szCs w:val="22"/>
          <w:highlight w:val="lightGray"/>
        </w:rPr>
        <w:t>&gt;</w:t>
      </w:r>
      <w:r w:rsidRPr="00826EAA">
        <w:rPr>
          <w:rFonts w:ascii="Calibri" w:hAnsi="Calibri" w:cs="Calibri"/>
          <w:sz w:val="22"/>
          <w:szCs w:val="22"/>
        </w:rPr>
        <w:t>).</w:t>
      </w:r>
    </w:p>
    <w:p w:rsidRPr="002A4F6B" w:rsidR="002A4F6B" w:rsidP="00DC5B9E" w:rsidRDefault="002A4F6B" w14:paraId="3C5340DF" w14:textId="02BA2E92">
      <w:pPr>
        <w:pStyle w:val="NormalWeb"/>
        <w:numPr>
          <w:ilvl w:val="0"/>
          <w:numId w:val="2"/>
        </w:numPr>
        <w:spacing w:after="0"/>
        <w:contextualSpacing/>
        <w:rPr>
          <w:rFonts w:ascii="Calibri" w:hAnsi="Calibri" w:cs="Calibri"/>
          <w:sz w:val="22"/>
          <w:szCs w:val="22"/>
        </w:rPr>
      </w:pPr>
      <w:r w:rsidRPr="002A4F6B">
        <w:rPr>
          <w:rFonts w:ascii="Calibri" w:hAnsi="Calibri" w:cs="Calibri"/>
          <w:sz w:val="22"/>
          <w:szCs w:val="22"/>
        </w:rPr>
        <w:t xml:space="preserve">Att. </w:t>
      </w:r>
      <w:r w:rsidR="00DC5B9E">
        <w:rPr>
          <w:rFonts w:ascii="Calibri" w:hAnsi="Calibri" w:cs="Calibri"/>
          <w:sz w:val="22"/>
          <w:szCs w:val="22"/>
        </w:rPr>
        <w:t>5</w:t>
      </w:r>
      <w:r w:rsidRPr="002A4F6B">
        <w:rPr>
          <w:rFonts w:ascii="Calibri" w:hAnsi="Calibri" w:cs="Calibri"/>
          <w:sz w:val="22"/>
          <w:szCs w:val="22"/>
        </w:rPr>
        <w:t>: Evidence of CEQA compliance through the attached Notice of Exemption.</w:t>
      </w:r>
    </w:p>
    <w:p w:rsidR="002A4F6B" w:rsidP="00DC5B9E" w:rsidRDefault="002A4F6B" w14:paraId="60EC8F7D" w14:textId="7FC17EAC">
      <w:pPr>
        <w:pStyle w:val="NormalWeb"/>
        <w:numPr>
          <w:ilvl w:val="0"/>
          <w:numId w:val="2"/>
        </w:numPr>
        <w:spacing w:after="0"/>
        <w:contextualSpacing/>
        <w:rPr>
          <w:rFonts w:ascii="Calibri" w:hAnsi="Calibri" w:cs="Calibri"/>
          <w:sz w:val="22"/>
          <w:szCs w:val="22"/>
        </w:rPr>
      </w:pPr>
      <w:r w:rsidRPr="002A4F6B">
        <w:rPr>
          <w:rFonts w:ascii="Calibri" w:hAnsi="Calibri" w:cs="Calibri"/>
          <w:sz w:val="22"/>
          <w:szCs w:val="22"/>
        </w:rPr>
        <w:t xml:space="preserve">Att. </w:t>
      </w:r>
      <w:r w:rsidR="00DC5B9E">
        <w:rPr>
          <w:rFonts w:ascii="Calibri" w:hAnsi="Calibri" w:cs="Calibri"/>
          <w:sz w:val="22"/>
          <w:szCs w:val="22"/>
        </w:rPr>
        <w:t>6</w:t>
      </w:r>
      <w:r w:rsidRPr="002A4F6B">
        <w:rPr>
          <w:rFonts w:ascii="Calibri" w:hAnsi="Calibri" w:cs="Calibri"/>
          <w:sz w:val="22"/>
          <w:szCs w:val="22"/>
        </w:rPr>
        <w:t>: A letter from the Chief Building Official to the Executive Director of the CEC</w:t>
      </w:r>
      <w:r w:rsidR="00084D91">
        <w:rPr>
          <w:rFonts w:ascii="Calibri" w:hAnsi="Calibri" w:cs="Calibri"/>
          <w:sz w:val="22"/>
          <w:szCs w:val="22"/>
        </w:rPr>
        <w:t xml:space="preserve"> </w:t>
      </w:r>
      <w:r w:rsidRPr="002A4F6B">
        <w:rPr>
          <w:rFonts w:ascii="Calibri" w:hAnsi="Calibri" w:cs="Calibri"/>
          <w:sz w:val="22"/>
          <w:szCs w:val="22"/>
        </w:rPr>
        <w:t>about the changes to building standards.</w:t>
      </w:r>
    </w:p>
    <w:p w:rsidR="00016F49" w:rsidP="00084D91" w:rsidRDefault="00016F49" w14:paraId="3E9D4220" w14:textId="31FE993F">
      <w:pPr>
        <w:pStyle w:val="NormalWeb"/>
        <w:spacing w:after="0"/>
        <w:contextualSpacing/>
        <w:rPr>
          <w:rFonts w:ascii="Calibri" w:hAnsi="Calibri" w:cs="Calibri"/>
          <w:sz w:val="22"/>
          <w:szCs w:val="22"/>
        </w:rPr>
      </w:pPr>
    </w:p>
    <w:p w:rsidR="00016F49" w:rsidP="00084D91" w:rsidRDefault="00016F49" w14:paraId="0F49D4A4" w14:textId="1F81346B">
      <w:pPr>
        <w:pStyle w:val="NormalWeb"/>
        <w:spacing w:after="0"/>
        <w:contextualSpacing/>
        <w:rPr>
          <w:rFonts w:ascii="Calibri" w:hAnsi="Calibri" w:cs="Calibri"/>
          <w:sz w:val="22"/>
          <w:szCs w:val="22"/>
        </w:rPr>
      </w:pPr>
      <w:r w:rsidRPr="00001099">
        <w:rPr>
          <w:rFonts w:ascii="Calibri" w:hAnsi="Calibri" w:cs="Calibri"/>
          <w:sz w:val="22"/>
          <w:szCs w:val="22"/>
        </w:rPr>
        <w:t>The</w:t>
      </w:r>
      <w:r w:rsidRPr="00F92DDB" w:rsidR="00001099">
        <w:rPr>
          <w:rFonts w:ascii="Calibri" w:hAnsi="Calibri" w:cs="Calibri"/>
          <w:sz w:val="22"/>
          <w:szCs w:val="22"/>
        </w:rPr>
        <w:t xml:space="preserve"> City</w:t>
      </w:r>
      <w:r w:rsidR="00001099">
        <w:rPr>
          <w:rFonts w:ascii="Calibri" w:hAnsi="Calibri" w:cs="Calibri"/>
          <w:sz w:val="22"/>
          <w:szCs w:val="22"/>
        </w:rPr>
        <w:t xml:space="preserve"> </w:t>
      </w:r>
      <w:r w:rsidRPr="00016F49">
        <w:rPr>
          <w:rFonts w:ascii="Calibri" w:hAnsi="Calibri" w:cs="Calibri"/>
          <w:sz w:val="22"/>
          <w:szCs w:val="22"/>
        </w:rPr>
        <w:t xml:space="preserve">will continue to enforce Title 24, Part 6, as well as the proposed ordinance. The proposed ordinance will require buildings to consume no more energy than is permitted by Title 24, Part 6. The proposed standards are more protective of the environment than the State standards, and there are no </w:t>
      </w:r>
      <w:r w:rsidRPr="00016F49">
        <w:rPr>
          <w:rFonts w:ascii="Calibri" w:hAnsi="Calibri" w:cs="Calibri"/>
          <w:sz w:val="22"/>
          <w:szCs w:val="22"/>
        </w:rPr>
        <w:lastRenderedPageBreak/>
        <w:t xml:space="preserve">reasonably foreseeable adverse impacts, and so there is no possibility that the activity in question may have a significant effect on the environment. As the lead agency, the </w:t>
      </w:r>
      <w:r w:rsidR="007835F6">
        <w:rPr>
          <w:rFonts w:ascii="Calibri" w:hAnsi="Calibri" w:cs="Calibri"/>
          <w:sz w:val="22"/>
          <w:szCs w:val="22"/>
        </w:rPr>
        <w:t>City</w:t>
      </w:r>
      <w:r w:rsidRPr="00016F49">
        <w:rPr>
          <w:rFonts w:ascii="Calibri" w:hAnsi="Calibri" w:cs="Calibri"/>
          <w:sz w:val="22"/>
          <w:szCs w:val="22"/>
        </w:rPr>
        <w:t xml:space="preserve"> has also determined that this activity is exempt from CEQA under section 15061(b)(3).</w:t>
      </w:r>
    </w:p>
    <w:p w:rsidR="003F7500" w:rsidRDefault="000E66D9" w14:paraId="6E499E80" w14:textId="21EDDE54">
      <w:r w:rsidRPr="000E66D9">
        <w:t xml:space="preserve">If you have any questions, please </w:t>
      </w:r>
      <w:r w:rsidRPr="00172A9A">
        <w:t xml:space="preserve">contact </w:t>
      </w:r>
      <w:r w:rsidRPr="00172A9A" w:rsidR="00172A9A">
        <w:rPr>
          <w:highlight w:val="lightGray"/>
        </w:rPr>
        <w:t>&lt;Contact Name&gt;</w:t>
      </w:r>
      <w:r w:rsidRPr="00172A9A">
        <w:t xml:space="preserve">, </w:t>
      </w:r>
      <w:r w:rsidRPr="00172A9A" w:rsidR="00172A9A">
        <w:rPr>
          <w:highlight w:val="lightGray"/>
        </w:rPr>
        <w:t>&lt;Contact Title&gt;</w:t>
      </w:r>
      <w:r w:rsidRPr="00172A9A">
        <w:t xml:space="preserve">, at </w:t>
      </w:r>
      <w:r w:rsidRPr="00172A9A" w:rsidR="00172A9A">
        <w:rPr>
          <w:highlight w:val="lightGray"/>
        </w:rPr>
        <w:t>&lt;Contact Phone Number&gt;</w:t>
      </w:r>
      <w:r w:rsidRPr="00172A9A">
        <w:t>.</w:t>
      </w:r>
    </w:p>
    <w:p w:rsidR="00585525" w:rsidRDefault="00585525" w14:paraId="19528A84" w14:textId="77777777">
      <w:r>
        <w:t xml:space="preserve">Sincerely, </w:t>
      </w:r>
    </w:p>
    <w:p w:rsidR="00585525" w:rsidRDefault="00585525" w14:paraId="0E98A0BB" w14:textId="77777777"/>
    <w:p w:rsidR="00585525" w:rsidRDefault="00585525" w14:paraId="105AD0F2" w14:textId="77777777"/>
    <w:p w:rsidRPr="00826EAA" w:rsidR="00585525" w:rsidRDefault="00172A9A" w14:paraId="070E916F" w14:textId="565F683F">
      <w:pPr>
        <w:contextualSpacing/>
        <w:rPr>
          <w:highlight w:val="lightGray"/>
        </w:rPr>
      </w:pPr>
      <w:r w:rsidRPr="00826EAA">
        <w:rPr>
          <w:highlight w:val="lightGray"/>
        </w:rPr>
        <w:t>&lt;</w:t>
      </w:r>
      <w:r w:rsidRPr="00826EAA" w:rsidR="00EE4B25">
        <w:rPr>
          <w:highlight w:val="lightGray"/>
        </w:rPr>
        <w:t>First Name, Last Name&gt;</w:t>
      </w:r>
    </w:p>
    <w:p w:rsidR="00347900" w:rsidRDefault="00EE4B25" w14:paraId="225F6AD4" w14:textId="014819B7">
      <w:pPr>
        <w:contextualSpacing/>
      </w:pPr>
      <w:r w:rsidRPr="00826EAA">
        <w:rPr>
          <w:highlight w:val="lightGray"/>
        </w:rPr>
        <w:t>&lt;</w:t>
      </w:r>
      <w:r w:rsidRPr="00826EAA" w:rsidR="00585525">
        <w:rPr>
          <w:highlight w:val="lightGray"/>
        </w:rPr>
        <w:t>Titl</w:t>
      </w:r>
      <w:r w:rsidRPr="00826EAA">
        <w:rPr>
          <w:highlight w:val="lightGray"/>
        </w:rPr>
        <w:t>e&gt;</w:t>
      </w:r>
    </w:p>
    <w:sectPr w:rsidR="00347900">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D256A" w:rsidP="00AA56E7" w:rsidRDefault="009D256A" w14:paraId="43E197EF" w14:textId="77777777">
      <w:pPr>
        <w:spacing w:after="0" w:line="240" w:lineRule="auto"/>
      </w:pPr>
      <w:r>
        <w:separator/>
      </w:r>
    </w:p>
  </w:endnote>
  <w:endnote w:type="continuationSeparator" w:id="0">
    <w:p w:rsidR="009D256A" w:rsidP="00AA56E7" w:rsidRDefault="009D256A" w14:paraId="35B3678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D256A" w:rsidP="00AA56E7" w:rsidRDefault="009D256A" w14:paraId="0F9D24B0" w14:textId="77777777">
      <w:pPr>
        <w:spacing w:after="0" w:line="240" w:lineRule="auto"/>
      </w:pPr>
      <w:r>
        <w:separator/>
      </w:r>
    </w:p>
  </w:footnote>
  <w:footnote w:type="continuationSeparator" w:id="0">
    <w:p w:rsidR="009D256A" w:rsidP="00AA56E7" w:rsidRDefault="009D256A" w14:paraId="65B72EF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A56E7" w:rsidP="00AA56E7" w:rsidRDefault="00AA56E7" w14:paraId="0CDECD32" w14:textId="77777777">
    <w:pPr>
      <w:pStyle w:val="NormalWeb"/>
      <w:spacing w:before="0" w:beforeAutospacing="0" w:after="0" w:afterAutospacing="0"/>
      <w:rPr>
        <w:rFonts w:ascii="Calibri" w:hAnsi="Calibri" w:cs="Calibri"/>
        <w:sz w:val="22"/>
        <w:szCs w:val="22"/>
      </w:rPr>
    </w:pPr>
    <w:r w:rsidRPr="003500A0">
      <w:rPr>
        <w:rFonts w:ascii="Calibri" w:hAnsi="Calibri" w:cs="Calibri"/>
        <w:sz w:val="22"/>
        <w:szCs w:val="22"/>
      </w:rPr>
      <w:t>Att. 1</w:t>
    </w:r>
    <w:r>
      <w:rPr>
        <w:rFonts w:ascii="Calibri" w:hAnsi="Calibri" w:cs="Calibri"/>
        <w:sz w:val="22"/>
        <w:szCs w:val="22"/>
      </w:rPr>
      <w:t>:</w:t>
    </w:r>
    <w:r w:rsidRPr="003500A0">
      <w:rPr>
        <w:rFonts w:ascii="Calibri" w:hAnsi="Calibri" w:cs="Calibri"/>
        <w:sz w:val="22"/>
        <w:szCs w:val="22"/>
      </w:rPr>
      <w:t xml:space="preserve"> Cover Letter</w:t>
    </w:r>
  </w:p>
  <w:p w:rsidR="00AA56E7" w:rsidRDefault="00AA56E7" w14:paraId="5E678F8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F247A"/>
    <w:multiLevelType w:val="hybridMultilevel"/>
    <w:tmpl w:val="CBCE1264"/>
    <w:lvl w:ilvl="0" w:tplc="C2D63E2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1506DAA"/>
    <w:multiLevelType w:val="hybridMultilevel"/>
    <w:tmpl w:val="D8BAD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62E53064"/>
    <w:multiLevelType w:val="hybridMultilevel"/>
    <w:tmpl w:val="634CEE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578251163">
    <w:abstractNumId w:val="1"/>
  </w:num>
  <w:num w:numId="2" w16cid:durableId="1712725014">
    <w:abstractNumId w:val="2"/>
  </w:num>
  <w:num w:numId="3" w16cid:durableId="1224953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6B"/>
    <w:rsid w:val="00001099"/>
    <w:rsid w:val="0001024E"/>
    <w:rsid w:val="00016F49"/>
    <w:rsid w:val="00041855"/>
    <w:rsid w:val="00052020"/>
    <w:rsid w:val="00084D91"/>
    <w:rsid w:val="000A054E"/>
    <w:rsid w:val="000B1552"/>
    <w:rsid w:val="000E66D9"/>
    <w:rsid w:val="00110F99"/>
    <w:rsid w:val="00132C5C"/>
    <w:rsid w:val="00152948"/>
    <w:rsid w:val="00162A09"/>
    <w:rsid w:val="00172A9A"/>
    <w:rsid w:val="0018629A"/>
    <w:rsid w:val="001A4A28"/>
    <w:rsid w:val="00215251"/>
    <w:rsid w:val="00225E30"/>
    <w:rsid w:val="00257AC2"/>
    <w:rsid w:val="002651A0"/>
    <w:rsid w:val="00270A24"/>
    <w:rsid w:val="002A4F6B"/>
    <w:rsid w:val="00310A09"/>
    <w:rsid w:val="00312D77"/>
    <w:rsid w:val="0034192D"/>
    <w:rsid w:val="00347900"/>
    <w:rsid w:val="003500A0"/>
    <w:rsid w:val="0038770D"/>
    <w:rsid w:val="003A748D"/>
    <w:rsid w:val="003B1E73"/>
    <w:rsid w:val="003E3B1D"/>
    <w:rsid w:val="003F7500"/>
    <w:rsid w:val="00412C2D"/>
    <w:rsid w:val="00472FFD"/>
    <w:rsid w:val="004730FB"/>
    <w:rsid w:val="004754A3"/>
    <w:rsid w:val="004B4431"/>
    <w:rsid w:val="004C3CC5"/>
    <w:rsid w:val="00523CD6"/>
    <w:rsid w:val="00545923"/>
    <w:rsid w:val="005605DF"/>
    <w:rsid w:val="005631BD"/>
    <w:rsid w:val="00585525"/>
    <w:rsid w:val="0069317B"/>
    <w:rsid w:val="006F5E06"/>
    <w:rsid w:val="0071188B"/>
    <w:rsid w:val="0072495A"/>
    <w:rsid w:val="007835F6"/>
    <w:rsid w:val="007C5CF1"/>
    <w:rsid w:val="00826EAA"/>
    <w:rsid w:val="00834806"/>
    <w:rsid w:val="00904768"/>
    <w:rsid w:val="009428F3"/>
    <w:rsid w:val="009B1277"/>
    <w:rsid w:val="009D256A"/>
    <w:rsid w:val="00A85499"/>
    <w:rsid w:val="00AA56E7"/>
    <w:rsid w:val="00AB06B4"/>
    <w:rsid w:val="00AB30EB"/>
    <w:rsid w:val="00B9019E"/>
    <w:rsid w:val="00BB0D64"/>
    <w:rsid w:val="00BE1AC3"/>
    <w:rsid w:val="00C0299F"/>
    <w:rsid w:val="00C910DB"/>
    <w:rsid w:val="00C943F7"/>
    <w:rsid w:val="00D55600"/>
    <w:rsid w:val="00D73F8B"/>
    <w:rsid w:val="00D86776"/>
    <w:rsid w:val="00DC5B9E"/>
    <w:rsid w:val="00E37CEB"/>
    <w:rsid w:val="00E60AEB"/>
    <w:rsid w:val="00E85381"/>
    <w:rsid w:val="00E96001"/>
    <w:rsid w:val="00EE4B25"/>
    <w:rsid w:val="00F37507"/>
    <w:rsid w:val="00F6252C"/>
    <w:rsid w:val="00F92DDB"/>
    <w:rsid w:val="00FB497E"/>
    <w:rsid w:val="3898F7B6"/>
    <w:rsid w:val="70F15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69FE"/>
  <w15:chartTrackingRefBased/>
  <w15:docId w15:val="{131D5F57-C3EF-448A-A407-C9CFE755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32C5C"/>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2A4F6B"/>
    <w:pPr>
      <w:spacing w:before="100" w:beforeAutospacing="1" w:after="100" w:afterAutospacing="1"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215251"/>
    <w:rPr>
      <w:sz w:val="16"/>
      <w:szCs w:val="16"/>
    </w:rPr>
  </w:style>
  <w:style w:type="paragraph" w:styleId="CommentText">
    <w:name w:val="annotation text"/>
    <w:basedOn w:val="Normal"/>
    <w:link w:val="CommentTextChar"/>
    <w:uiPriority w:val="99"/>
    <w:semiHidden/>
    <w:unhideWhenUsed/>
    <w:rsid w:val="00215251"/>
    <w:pPr>
      <w:spacing w:line="240" w:lineRule="auto"/>
    </w:pPr>
    <w:rPr>
      <w:sz w:val="20"/>
      <w:szCs w:val="20"/>
    </w:rPr>
  </w:style>
  <w:style w:type="character" w:styleId="CommentTextChar" w:customStyle="1">
    <w:name w:val="Comment Text Char"/>
    <w:basedOn w:val="DefaultParagraphFont"/>
    <w:link w:val="CommentText"/>
    <w:uiPriority w:val="99"/>
    <w:semiHidden/>
    <w:rsid w:val="00215251"/>
    <w:rPr>
      <w:sz w:val="20"/>
      <w:szCs w:val="20"/>
    </w:rPr>
  </w:style>
  <w:style w:type="paragraph" w:styleId="CommentSubject">
    <w:name w:val="annotation subject"/>
    <w:basedOn w:val="CommentText"/>
    <w:next w:val="CommentText"/>
    <w:link w:val="CommentSubjectChar"/>
    <w:uiPriority w:val="99"/>
    <w:semiHidden/>
    <w:unhideWhenUsed/>
    <w:rsid w:val="00215251"/>
    <w:rPr>
      <w:b/>
      <w:bCs/>
    </w:rPr>
  </w:style>
  <w:style w:type="character" w:styleId="CommentSubjectChar" w:customStyle="1">
    <w:name w:val="Comment Subject Char"/>
    <w:basedOn w:val="CommentTextChar"/>
    <w:link w:val="CommentSubject"/>
    <w:uiPriority w:val="99"/>
    <w:semiHidden/>
    <w:rsid w:val="00215251"/>
    <w:rPr>
      <w:b/>
      <w:bCs/>
      <w:sz w:val="20"/>
      <w:szCs w:val="20"/>
    </w:rPr>
  </w:style>
  <w:style w:type="paragraph" w:styleId="BalloonText">
    <w:name w:val="Balloon Text"/>
    <w:basedOn w:val="Normal"/>
    <w:link w:val="BalloonTextChar"/>
    <w:uiPriority w:val="99"/>
    <w:semiHidden/>
    <w:unhideWhenUsed/>
    <w:rsid w:val="0021525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15251"/>
    <w:rPr>
      <w:rFonts w:ascii="Segoe UI" w:hAnsi="Segoe UI" w:cs="Segoe UI"/>
      <w:sz w:val="18"/>
      <w:szCs w:val="18"/>
    </w:rPr>
  </w:style>
  <w:style w:type="paragraph" w:styleId="Header">
    <w:name w:val="header"/>
    <w:basedOn w:val="Normal"/>
    <w:link w:val="HeaderChar"/>
    <w:uiPriority w:val="99"/>
    <w:unhideWhenUsed/>
    <w:rsid w:val="00AA56E7"/>
    <w:pPr>
      <w:tabs>
        <w:tab w:val="center" w:pos="4680"/>
        <w:tab w:val="right" w:pos="9360"/>
      </w:tabs>
      <w:spacing w:after="0" w:line="240" w:lineRule="auto"/>
    </w:pPr>
  </w:style>
  <w:style w:type="character" w:styleId="HeaderChar" w:customStyle="1">
    <w:name w:val="Header Char"/>
    <w:basedOn w:val="DefaultParagraphFont"/>
    <w:link w:val="Header"/>
    <w:uiPriority w:val="99"/>
    <w:rsid w:val="00AA56E7"/>
  </w:style>
  <w:style w:type="paragraph" w:styleId="Footer">
    <w:name w:val="footer"/>
    <w:basedOn w:val="Normal"/>
    <w:link w:val="FooterChar"/>
    <w:uiPriority w:val="99"/>
    <w:unhideWhenUsed/>
    <w:rsid w:val="00AA56E7"/>
    <w:pPr>
      <w:tabs>
        <w:tab w:val="center" w:pos="4680"/>
        <w:tab w:val="right" w:pos="9360"/>
      </w:tabs>
      <w:spacing w:after="0" w:line="240" w:lineRule="auto"/>
    </w:pPr>
  </w:style>
  <w:style w:type="character" w:styleId="FooterChar" w:customStyle="1">
    <w:name w:val="Footer Char"/>
    <w:basedOn w:val="DefaultParagraphFont"/>
    <w:link w:val="Footer"/>
    <w:uiPriority w:val="99"/>
    <w:rsid w:val="00AA56E7"/>
  </w:style>
  <w:style w:type="paragraph" w:styleId="Revision">
    <w:name w:val="Revision"/>
    <w:hidden/>
    <w:uiPriority w:val="99"/>
    <w:semiHidden/>
    <w:rsid w:val="00FB497E"/>
    <w:pPr>
      <w:spacing w:after="0" w:line="240" w:lineRule="auto"/>
    </w:pPr>
  </w:style>
  <w:style w:type="character" w:styleId="Hyperlink">
    <w:name w:val="Hyperlink"/>
    <w:basedOn w:val="DefaultParagraphFont"/>
    <w:uiPriority w:val="99"/>
    <w:unhideWhenUsed/>
    <w:rsid w:val="00FB497E"/>
    <w:rPr>
      <w:color w:val="0563C1" w:themeColor="hyperlink"/>
      <w:u w:val="single"/>
    </w:rPr>
  </w:style>
  <w:style w:type="character" w:styleId="UnresolvedMention">
    <w:name w:val="Unresolved Mention"/>
    <w:basedOn w:val="DefaultParagraphFont"/>
    <w:uiPriority w:val="99"/>
    <w:semiHidden/>
    <w:unhideWhenUsed/>
    <w:rsid w:val="00FB497E"/>
    <w:rPr>
      <w:color w:val="605E5C"/>
      <w:shd w:val="clear" w:color="auto" w:fill="E1DFDD"/>
    </w:rPr>
  </w:style>
  <w:style w:type="character" w:styleId="Heading1Char" w:customStyle="1">
    <w:name w:val="Heading 1 Char"/>
    <w:basedOn w:val="DefaultParagraphFont"/>
    <w:link w:val="Heading1"/>
    <w:uiPriority w:val="9"/>
    <w:rsid w:val="00132C5C"/>
    <w:rPr>
      <w:rFonts w:asciiTheme="majorHAnsi" w:hAnsiTheme="majorHAnsi" w:eastAsiaTheme="majorEastAsia"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9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9" ma:contentTypeDescription="Create a new document." ma:contentTypeScope="" ma:versionID="3fec39619b16ab6041e8ffe1bd4cbc7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2d483387b50cec693bd9905d2cbfd253"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288930-5258-43D7-96A0-8F064DB2DF94}">
  <ds:schemaRefs>
    <ds:schemaRef ds:uri="http://schemas.microsoft.com/sharepoint/v3/contenttype/forms"/>
  </ds:schemaRefs>
</ds:datastoreItem>
</file>

<file path=customXml/itemProps2.xml><?xml version="1.0" encoding="utf-8"?>
<ds:datastoreItem xmlns:ds="http://schemas.openxmlformats.org/officeDocument/2006/customXml" ds:itemID="{90C44649-6B07-44B4-9B06-AD74B0E3AE8A}">
  <ds:schemaRefs>
    <ds:schemaRef ds:uri="http://schemas.microsoft.com/office/2006/metadata/properties"/>
    <ds:schemaRef ds:uri="http://schemas.microsoft.com/office/infopath/2007/PartnerControls"/>
    <ds:schemaRef ds:uri="596ceddf-2fcc-4b26-9101-bb88d78e22d8"/>
    <ds:schemaRef ds:uri="111958bf-756b-4db7-bf72-a2b9201612e2"/>
  </ds:schemaRefs>
</ds:datastoreItem>
</file>

<file path=customXml/itemProps3.xml><?xml version="1.0" encoding="utf-8"?>
<ds:datastoreItem xmlns:ds="http://schemas.openxmlformats.org/officeDocument/2006/customXml" ds:itemID="{B5467835-AB07-4F7F-88F0-ED9D02867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ceddf-2fcc-4b26-9101-bb88d78e22d8"/>
    <ds:schemaRef ds:uri="111958bf-756b-4db7-bf72-a2b920161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Perry, Neil D.</dc:creator>
  <keywords/>
  <dc:description/>
  <lastModifiedBy>Farahmand, Farhad</lastModifiedBy>
  <revision>8</revision>
  <dcterms:created xsi:type="dcterms:W3CDTF">2022-10-14T03:44:00.0000000Z</dcterms:created>
  <dcterms:modified xsi:type="dcterms:W3CDTF">2023-03-06T21:40:15.4099774Z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0x010100A246296CF82C314EA2BF4C06D0D8BCE0</vt:lpwstr>
  </property>
  <property fmtid="{D5CDD505-2E9C-101B-9397-08002B2CF9AE}" pid="3" name="MediaServiceImageTags">
    <vt:lpwstr/>
  </property>
</Properties>
</file>